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03" w:rsidRPr="00201403" w:rsidRDefault="0020140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403">
        <w:rPr>
          <w:rFonts w:ascii="Times New Roman" w:hAnsi="Times New Roman" w:cs="Times New Roman"/>
          <w:sz w:val="24"/>
          <w:szCs w:val="24"/>
        </w:rPr>
        <w:t>МИНИСТЕРСТВО ПРОМЫШЛЕННОСТИ И ТОРГОВЛИ РОССИЙСКОЙ ФЕДЕРАЦИИ</w:t>
      </w:r>
    </w:p>
    <w:p w:rsidR="00201403" w:rsidRPr="00201403" w:rsidRDefault="0020140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403" w:rsidRPr="00201403" w:rsidRDefault="0020140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403">
        <w:rPr>
          <w:rFonts w:ascii="Times New Roman" w:hAnsi="Times New Roman" w:cs="Times New Roman"/>
          <w:sz w:val="24"/>
          <w:szCs w:val="24"/>
        </w:rPr>
        <w:t>ПИСЬМО</w:t>
      </w:r>
    </w:p>
    <w:p w:rsidR="00201403" w:rsidRPr="00201403" w:rsidRDefault="0020140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403">
        <w:rPr>
          <w:rFonts w:ascii="Times New Roman" w:hAnsi="Times New Roman" w:cs="Times New Roman"/>
          <w:sz w:val="24"/>
          <w:szCs w:val="24"/>
        </w:rPr>
        <w:t>от 17 января 2024 г. N ПГ-12-539</w:t>
      </w:r>
    </w:p>
    <w:p w:rsidR="00201403" w:rsidRPr="00201403" w:rsidRDefault="0020140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1403" w:rsidRPr="00201403" w:rsidRDefault="002014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403">
        <w:rPr>
          <w:rFonts w:ascii="Times New Roman" w:hAnsi="Times New Roman" w:cs="Times New Roman"/>
          <w:sz w:val="24"/>
          <w:szCs w:val="24"/>
        </w:rPr>
        <w:t xml:space="preserve">Департамент стратегического развития и корпоративной политики </w:t>
      </w:r>
      <w:proofErr w:type="spellStart"/>
      <w:r w:rsidRPr="00201403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201403">
        <w:rPr>
          <w:rFonts w:ascii="Times New Roman" w:hAnsi="Times New Roman" w:cs="Times New Roman"/>
          <w:sz w:val="24"/>
          <w:szCs w:val="24"/>
        </w:rPr>
        <w:t xml:space="preserve"> России (далее - Департамент) в пределах компетенции рассмотрел обращение по вопросу реализации </w:t>
      </w:r>
      <w:hyperlink r:id="rId5">
        <w:r w:rsidRPr="0020140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апреля 2020 г. N 616 (далее - постановление N 616) и сообщает следующее.</w:t>
      </w:r>
    </w:p>
    <w:p w:rsidR="00201403" w:rsidRPr="00201403" w:rsidRDefault="0020140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40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>
        <w:r w:rsidRPr="00201403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постановления N 616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 </w:t>
      </w:r>
      <w:hyperlink r:id="rId7">
        <w:r w:rsidRPr="00201403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согласно приложению (далее - запрет, перечень), в том числе в отношении промышленных товаров, предусмотренных </w:t>
      </w:r>
      <w:hyperlink r:id="rId8">
        <w:r w:rsidRPr="00201403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201403">
        <w:rPr>
          <w:rFonts w:ascii="Times New Roman" w:hAnsi="Times New Roman" w:cs="Times New Roman"/>
          <w:sz w:val="24"/>
          <w:szCs w:val="24"/>
        </w:rPr>
        <w:t>.</w:t>
      </w:r>
    </w:p>
    <w:p w:rsidR="00201403" w:rsidRPr="00201403" w:rsidRDefault="0020140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403"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hyperlink r:id="rId9">
        <w:r w:rsidRPr="00201403">
          <w:rPr>
            <w:rFonts w:ascii="Times New Roman" w:hAnsi="Times New Roman" w:cs="Times New Roman"/>
            <w:sz w:val="24"/>
            <w:szCs w:val="24"/>
          </w:rPr>
          <w:t>подпунктом "б" пункта 3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постановления N 616 установлено, что указанный в </w:t>
      </w:r>
      <w:hyperlink r:id="rId10">
        <w:r w:rsidRPr="0020140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постановления N 616 запрет не применяется в случае закупки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</w:t>
      </w:r>
      <w:hyperlink r:id="rId11">
        <w:r w:rsidRPr="00201403">
          <w:rPr>
            <w:rFonts w:ascii="Times New Roman" w:hAnsi="Times New Roman" w:cs="Times New Roman"/>
            <w:sz w:val="24"/>
            <w:szCs w:val="24"/>
          </w:rPr>
          <w:t>пунктах 28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201403">
          <w:rPr>
            <w:rFonts w:ascii="Times New Roman" w:hAnsi="Times New Roman" w:cs="Times New Roman"/>
            <w:sz w:val="24"/>
            <w:szCs w:val="24"/>
          </w:rPr>
          <w:t>50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201403">
          <w:rPr>
            <w:rFonts w:ascii="Times New Roman" w:hAnsi="Times New Roman" w:cs="Times New Roman"/>
            <w:sz w:val="24"/>
            <w:szCs w:val="24"/>
          </w:rPr>
          <w:t>142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201403">
          <w:rPr>
            <w:rFonts w:ascii="Times New Roman" w:hAnsi="Times New Roman" w:cs="Times New Roman"/>
            <w:sz w:val="24"/>
            <w:szCs w:val="24"/>
          </w:rPr>
          <w:t>145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201403">
          <w:rPr>
            <w:rFonts w:ascii="Times New Roman" w:hAnsi="Times New Roman" w:cs="Times New Roman"/>
            <w:sz w:val="24"/>
            <w:szCs w:val="24"/>
          </w:rPr>
          <w:t>147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перечня).</w:t>
      </w:r>
    </w:p>
    <w:p w:rsidR="00201403" w:rsidRPr="00201403" w:rsidRDefault="0020140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403">
        <w:rPr>
          <w:rFonts w:ascii="Times New Roman" w:hAnsi="Times New Roman" w:cs="Times New Roman"/>
          <w:sz w:val="24"/>
          <w:szCs w:val="24"/>
        </w:rPr>
        <w:t xml:space="preserve">Под совокупностью товаров применительно к </w:t>
      </w:r>
      <w:hyperlink r:id="rId16">
        <w:r w:rsidRPr="00201403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N 616 следует понимать те товары, которые соответствуют одному коду Общероссийского </w:t>
      </w:r>
      <w:hyperlink r:id="rId17">
        <w:r w:rsidRPr="00201403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ОК 034-2014 (КПЕС 2008) (далее - код ОКПД 2).</w:t>
      </w:r>
    </w:p>
    <w:p w:rsidR="00201403" w:rsidRPr="00201403" w:rsidRDefault="0020140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403">
        <w:rPr>
          <w:rFonts w:ascii="Times New Roman" w:hAnsi="Times New Roman" w:cs="Times New Roman"/>
          <w:sz w:val="24"/>
          <w:szCs w:val="24"/>
        </w:rPr>
        <w:t xml:space="preserve">Под одним кодом </w:t>
      </w:r>
      <w:hyperlink r:id="rId18">
        <w:r w:rsidRPr="00201403">
          <w:rPr>
            <w:rFonts w:ascii="Times New Roman" w:hAnsi="Times New Roman" w:cs="Times New Roman"/>
            <w:sz w:val="24"/>
            <w:szCs w:val="24"/>
          </w:rPr>
          <w:t>ОКПД 2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понимается девятизначный код (подкатегория) </w:t>
      </w:r>
      <w:hyperlink r:id="rId19">
        <w:r w:rsidRPr="00201403">
          <w:rPr>
            <w:rFonts w:ascii="Times New Roman" w:hAnsi="Times New Roman" w:cs="Times New Roman"/>
            <w:sz w:val="24"/>
            <w:szCs w:val="24"/>
          </w:rPr>
          <w:t>ОКПД 2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промышленного товара, который указывается заказчиком в извещении об осуществлении закупки и документации о закупке.</w:t>
      </w:r>
    </w:p>
    <w:p w:rsidR="00201403" w:rsidRPr="00201403" w:rsidRDefault="0020140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403">
        <w:rPr>
          <w:rFonts w:ascii="Times New Roman" w:hAnsi="Times New Roman" w:cs="Times New Roman"/>
          <w:sz w:val="24"/>
          <w:szCs w:val="24"/>
        </w:rPr>
        <w:t xml:space="preserve">В то же время согласно </w:t>
      </w:r>
      <w:hyperlink r:id="rId20">
        <w:r w:rsidRPr="00201403">
          <w:rPr>
            <w:rFonts w:ascii="Times New Roman" w:hAnsi="Times New Roman" w:cs="Times New Roman"/>
            <w:sz w:val="24"/>
            <w:szCs w:val="24"/>
          </w:rPr>
          <w:t>пункту 15 части 1 статьи 42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при осуществлении закупки путем проведения открытых конкурентных способов заказчик формирует с использованием единой информационной системы в сфере закупок, подписывает усиленной электронной подписью лица, имеющего право действовать от имени заказчика, и размещает в единой информационной системе в сфере закупок извещение об осуществлении закупки (далее - извещение), содержащее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 и ограничения установлены в соответствии со </w:t>
      </w:r>
      <w:hyperlink r:id="rId21">
        <w:r w:rsidRPr="00201403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201403" w:rsidRPr="00201403" w:rsidRDefault="004C3B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">
        <w:r w:rsidR="00201403" w:rsidRPr="00201403">
          <w:rPr>
            <w:rFonts w:ascii="Times New Roman" w:hAnsi="Times New Roman" w:cs="Times New Roman"/>
            <w:sz w:val="24"/>
            <w:szCs w:val="24"/>
          </w:rPr>
          <w:t>Пунктом 2 части 2 статьи 42</w:t>
        </w:r>
      </w:hyperlink>
      <w:r w:rsidR="00201403" w:rsidRPr="00201403">
        <w:rPr>
          <w:rFonts w:ascii="Times New Roman" w:hAnsi="Times New Roman" w:cs="Times New Roman"/>
          <w:sz w:val="24"/>
          <w:szCs w:val="24"/>
        </w:rPr>
        <w:t xml:space="preserve"> Закона N 44-ФЗ установлено, что в извещение включается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сформированных в соответствии со </w:t>
      </w:r>
      <w:hyperlink r:id="rId23">
        <w:r w:rsidR="00201403" w:rsidRPr="00201403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201403" w:rsidRPr="00201403">
        <w:rPr>
          <w:rFonts w:ascii="Times New Roman" w:hAnsi="Times New Roman" w:cs="Times New Roman"/>
          <w:sz w:val="24"/>
          <w:szCs w:val="24"/>
        </w:rPr>
        <w:t xml:space="preserve"> Закона N 44-ФЗ (далее - НМЦК). Заказчиком, осуществляющим деятельность на территории иностранного государства, также указывается информация о валюте, используемой для определения и обоснования НМЦК, для оплаты поставленного товара, выполненной работы, оказанной услуги, и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поставленного товара, выполненной работы, оказанной услуги.</w:t>
      </w:r>
    </w:p>
    <w:p w:rsidR="00201403" w:rsidRPr="00201403" w:rsidRDefault="0020140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403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на этапе формирования НМЦК заказчик обязан предусмотреть установление запрета и необходимость получения разрешения на закупку происходящего из иностранного государства промышленного товара, предусмотренного </w:t>
      </w:r>
      <w:hyperlink r:id="rId24">
        <w:r w:rsidRPr="00201403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постановления N 616.</w:t>
      </w:r>
    </w:p>
    <w:p w:rsidR="00201403" w:rsidRPr="00201403" w:rsidRDefault="0020140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403">
        <w:rPr>
          <w:rFonts w:ascii="Times New Roman" w:hAnsi="Times New Roman" w:cs="Times New Roman"/>
          <w:sz w:val="24"/>
          <w:szCs w:val="24"/>
        </w:rPr>
        <w:t xml:space="preserve">Отмечается также, что в соответствии с </w:t>
      </w:r>
      <w:hyperlink r:id="rId25">
        <w:r w:rsidRPr="00201403">
          <w:rPr>
            <w:rFonts w:ascii="Times New Roman" w:hAnsi="Times New Roman" w:cs="Times New Roman"/>
            <w:sz w:val="24"/>
            <w:szCs w:val="24"/>
          </w:rPr>
          <w:t>частью 24 статьи 22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Закона N 44-ФЗ 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</w:t>
      </w:r>
      <w:hyperlink r:id="rId26">
        <w:r w:rsidRPr="00201403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Закона N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настоящей </w:t>
      </w:r>
      <w:hyperlink r:id="rId27">
        <w:r w:rsidRPr="00201403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цену единицы товара, работы, услуги.</w:t>
      </w:r>
    </w:p>
    <w:p w:rsidR="00201403" w:rsidRPr="00201403" w:rsidRDefault="0020140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403">
        <w:rPr>
          <w:rFonts w:ascii="Times New Roman" w:hAnsi="Times New Roman" w:cs="Times New Roman"/>
          <w:sz w:val="24"/>
          <w:szCs w:val="24"/>
        </w:rPr>
        <w:t xml:space="preserve">При этом положения </w:t>
      </w:r>
      <w:hyperlink r:id="rId28">
        <w:r w:rsidRPr="0020140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N 44-ФЗ, касающиеся применения НМЦК, в том числе для расчета размера обеспечения заявки или обеспечения исполнения контракта, применяются к максимальному значению цены контракта, если </w:t>
      </w:r>
      <w:hyperlink r:id="rId29">
        <w:r w:rsidRPr="002014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N 44-ФЗ не установлено иное.</w:t>
      </w:r>
    </w:p>
    <w:p w:rsidR="00201403" w:rsidRPr="00201403" w:rsidRDefault="0020140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403">
        <w:rPr>
          <w:rFonts w:ascii="Times New Roman" w:hAnsi="Times New Roman" w:cs="Times New Roman"/>
          <w:sz w:val="24"/>
          <w:szCs w:val="24"/>
        </w:rPr>
        <w:t xml:space="preserve">Департамент дополнительно информирует, что полномочия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 в соответствии с </w:t>
      </w:r>
      <w:hyperlink r:id="rId30">
        <w:r w:rsidRPr="00201403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01403">
        <w:rPr>
          <w:rFonts w:ascii="Times New Roman" w:hAnsi="Times New Roman" w:cs="Times New Roman"/>
          <w:sz w:val="24"/>
          <w:szCs w:val="24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возложены на Минфин России.</w:t>
      </w:r>
    </w:p>
    <w:p w:rsidR="00201403" w:rsidRPr="00201403" w:rsidRDefault="0020140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1403" w:rsidRPr="00201403" w:rsidRDefault="0020140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1403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201403" w:rsidRPr="00201403" w:rsidRDefault="0020140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1403">
        <w:rPr>
          <w:rFonts w:ascii="Times New Roman" w:hAnsi="Times New Roman" w:cs="Times New Roman"/>
          <w:sz w:val="24"/>
          <w:szCs w:val="24"/>
        </w:rPr>
        <w:t>стратегического развития</w:t>
      </w:r>
    </w:p>
    <w:p w:rsidR="00201403" w:rsidRPr="00201403" w:rsidRDefault="0020140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1403">
        <w:rPr>
          <w:rFonts w:ascii="Times New Roman" w:hAnsi="Times New Roman" w:cs="Times New Roman"/>
          <w:sz w:val="24"/>
          <w:szCs w:val="24"/>
        </w:rPr>
        <w:t>и корпоративной политики</w:t>
      </w:r>
    </w:p>
    <w:p w:rsidR="00201403" w:rsidRPr="00201403" w:rsidRDefault="0020140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1403">
        <w:rPr>
          <w:rFonts w:ascii="Times New Roman" w:hAnsi="Times New Roman" w:cs="Times New Roman"/>
          <w:sz w:val="24"/>
          <w:szCs w:val="24"/>
        </w:rPr>
        <w:t>Н.И.ЛЕЩЕНКО</w:t>
      </w:r>
    </w:p>
    <w:sectPr w:rsidR="00201403" w:rsidRPr="00201403" w:rsidSect="00B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03"/>
    <w:rsid w:val="00201403"/>
    <w:rsid w:val="004C3BD0"/>
    <w:rsid w:val="008B659D"/>
    <w:rsid w:val="009C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4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14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14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4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14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14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2670A9084ACE061CF984E288C0A340C03BBDE14E86F9EAEA36DF031A206EF5D64E2027CF7CC1DDECAF916F2B3A01E54316924r2L8I" TargetMode="External"/><Relationship Id="rId13" Type="http://schemas.openxmlformats.org/officeDocument/2006/relationships/hyperlink" Target="consultantplus://offline/ref=4032670A9084ACE061CF984E288C0A340C03BBDE14E86F9EAEA36DF031A206EF5D64E2057EFC9318CBDBA11BFBA4BE1C482D6B262ErAL6I" TargetMode="External"/><Relationship Id="rId18" Type="http://schemas.openxmlformats.org/officeDocument/2006/relationships/hyperlink" Target="consultantplus://offline/ref=4032670A9084ACE061CF984E288C0A340C03BEDF19E66F9EAEA36DF031A206EF4F64BA0C78F5864C9881F616F9rAL9I" TargetMode="External"/><Relationship Id="rId26" Type="http://schemas.openxmlformats.org/officeDocument/2006/relationships/hyperlink" Target="consultantplus://offline/ref=4032670A9084ACE061CF984E288C0A340C06BAD91CE96F9EAEA36DF031A206EF5D64E20078FC994B9994A047BFF8AD1C432D692432A05A9FrCL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32670A9084ACE061CF984E288C0A340C06BAD91CE96F9EAEA36DF031A206EF5D64E20070F89847CECEB043F6ADA9024A3177242CA0r5LEI" TargetMode="External"/><Relationship Id="rId7" Type="http://schemas.openxmlformats.org/officeDocument/2006/relationships/hyperlink" Target="consultantplus://offline/ref=4032670A9084ACE061CF984E288C0A340C03BBDE14E86F9EAEA36DF031A206EF5D64E2027CF7CC1DDECAF916F2B3A01E54316924r2L8I" TargetMode="External"/><Relationship Id="rId12" Type="http://schemas.openxmlformats.org/officeDocument/2006/relationships/hyperlink" Target="consultantplus://offline/ref=4032670A9084ACE061CF984E288C0A340C03BBDE14E86F9EAEA36DF031A206EF5D64E20070F89318CBDBA11BFBA4BE1C482D6B262ErAL6I" TargetMode="External"/><Relationship Id="rId17" Type="http://schemas.openxmlformats.org/officeDocument/2006/relationships/hyperlink" Target="consultantplus://offline/ref=4032670A9084ACE061CF984E288C0A340C03BEDF19E66F9EAEA36DF031A206EF4F64BA0C78F5864C9881F616F9rAL9I" TargetMode="External"/><Relationship Id="rId25" Type="http://schemas.openxmlformats.org/officeDocument/2006/relationships/hyperlink" Target="consultantplus://offline/ref=4032670A9084ACE061CF984E288C0A340C06BAD91CE96F9EAEA36DF031A206EF5D64E20079FB9047CECEB043F6ADA9024A3177242CA0r5L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32670A9084ACE061CF984E288C0A340C03BBDE14E86F9EAEA36DF031A206EF5D64E20078FC9D4D9294A047BFF8AD1C432D692432A05A9FrCL7I" TargetMode="External"/><Relationship Id="rId20" Type="http://schemas.openxmlformats.org/officeDocument/2006/relationships/hyperlink" Target="consultantplus://offline/ref=4032670A9084ACE061CF984E288C0A340C06BAD91CE96F9EAEA36DF031A206EF5D64E2037AF59C47CECEB043F6ADA9024A3177242CA0r5LEI" TargetMode="External"/><Relationship Id="rId29" Type="http://schemas.openxmlformats.org/officeDocument/2006/relationships/hyperlink" Target="consultantplus://offline/ref=4032670A9084ACE061CF984E288C0A340C06BAD91CE96F9EAEA36DF031A206EF4F64BA0C78F5864C9881F616F9rAL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2670A9084ACE061CF984E288C0A340C03BBDE14E86F9EAEA36DF031A206EF5D64E20078FC984C9F94A047BFF8AD1C432D692432A05A9FrCL7I" TargetMode="External"/><Relationship Id="rId11" Type="http://schemas.openxmlformats.org/officeDocument/2006/relationships/hyperlink" Target="consultantplus://offline/ref=4032670A9084ACE061CF984E288C0A340C03BBDE14E86F9EAEA36DF031A206EF5D64E20079F49318CBDBA11BFBA4BE1C482D6B262ErAL6I" TargetMode="External"/><Relationship Id="rId24" Type="http://schemas.openxmlformats.org/officeDocument/2006/relationships/hyperlink" Target="consultantplus://offline/ref=4032670A9084ACE061CF984E288C0A340C03BBDE14E86F9EAEA36DF031A206EF5D64E20078FC984C9294A047BFF8AD1C432D692432A05A9FrCL7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032670A9084ACE061CF984E288C0A340C03BBDE14E86F9EAEA36DF031A206EF4F64BA0C78F5864C9881F616F9rAL9I" TargetMode="External"/><Relationship Id="rId15" Type="http://schemas.openxmlformats.org/officeDocument/2006/relationships/hyperlink" Target="consultantplus://offline/ref=4032670A9084ACE061CF984E288C0A340C03BBDE14E86F9EAEA36DF031A206EF5D64E20478FE9318CBDBA11BFBA4BE1C482D6B262ErAL6I" TargetMode="External"/><Relationship Id="rId23" Type="http://schemas.openxmlformats.org/officeDocument/2006/relationships/hyperlink" Target="consultantplus://offline/ref=4032670A9084ACE061CF984E288C0A340C06BAD91CE96F9EAEA36DF031A206EF5D64E20079FB9947CECEB043F6ADA9024A3177242CA0r5LEI" TargetMode="External"/><Relationship Id="rId28" Type="http://schemas.openxmlformats.org/officeDocument/2006/relationships/hyperlink" Target="consultantplus://offline/ref=4032670A9084ACE061CF984E288C0A340C06BAD91CE96F9EAEA36DF031A206EF4F64BA0C78F5864C9881F616F9rAL9I" TargetMode="External"/><Relationship Id="rId10" Type="http://schemas.openxmlformats.org/officeDocument/2006/relationships/hyperlink" Target="consultantplus://offline/ref=4032670A9084ACE061CF984E288C0A340C03BBDE14E86F9EAEA36DF031A206EF5D64E20078FC984C9F94A047BFF8AD1C432D692432A05A9FrCL7I" TargetMode="External"/><Relationship Id="rId19" Type="http://schemas.openxmlformats.org/officeDocument/2006/relationships/hyperlink" Target="consultantplus://offline/ref=4032670A9084ACE061CF984E288C0A340C03BEDF19E66F9EAEA36DF031A206EF4F64BA0C78F5864C9881F616F9rAL9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2670A9084ACE061CF984E288C0A340C03BBDE14E86F9EAEA36DF031A206EF5D64E20078FC9D4D9294A047BFF8AD1C432D692432A05A9FrCL7I" TargetMode="External"/><Relationship Id="rId14" Type="http://schemas.openxmlformats.org/officeDocument/2006/relationships/hyperlink" Target="consultantplus://offline/ref=4032670A9084ACE061CF984E288C0A340C03BBDE14E86F9EAEA36DF031A206EF5D64E2057EF59318CBDBA11BFBA4BE1C482D6B262ErAL6I" TargetMode="External"/><Relationship Id="rId22" Type="http://schemas.openxmlformats.org/officeDocument/2006/relationships/hyperlink" Target="consultantplus://offline/ref=4032670A9084ACE061CF984E288C0A340C06BAD91CE96F9EAEA36DF031A206EF5D64E2007AFC9A4491CBA552AEA0A01554336B382EA258r9L9I" TargetMode="External"/><Relationship Id="rId27" Type="http://schemas.openxmlformats.org/officeDocument/2006/relationships/hyperlink" Target="consultantplus://offline/ref=4032670A9084ACE061CF984E288C0A340C06BAD91CE96F9EAEA36DF031A206EF5D64E20078FC994B9994A047BFF8AD1C432D692432A05A9FrCL7I" TargetMode="External"/><Relationship Id="rId30" Type="http://schemas.openxmlformats.org/officeDocument/2006/relationships/hyperlink" Target="consultantplus://offline/ref=4032670A9084ACE061CF984E288C0A340C03BDD81FED6F9EAEA36DF031A206EF5D64E2037AFF9318CBDBA11BFBA4BE1C482D6B262ErA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Марат Е. Ткач</cp:lastModifiedBy>
  <cp:revision>3</cp:revision>
  <dcterms:created xsi:type="dcterms:W3CDTF">2024-02-09T08:11:00Z</dcterms:created>
  <dcterms:modified xsi:type="dcterms:W3CDTF">2024-05-31T12:28:00Z</dcterms:modified>
</cp:coreProperties>
</file>